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F639" w14:textId="123EB353" w:rsidR="00C55B10" w:rsidRDefault="00C55B10" w:rsidP="00C55B10">
      <w:pPr>
        <w:pStyle w:val="Cabealho"/>
        <w:jc w:val="center"/>
        <w:rPr>
          <w:rFonts w:ascii="Arial Unicode MS" w:eastAsia="Arial Unicode MS" w:hAnsi="Arial Unicode MS"/>
          <w:b/>
          <w:sz w:val="28"/>
        </w:rPr>
      </w:pPr>
      <w:r w:rsidRPr="00DC0841">
        <w:rPr>
          <w:rFonts w:cs="Arial"/>
          <w:b/>
          <w:noProof/>
          <w:sz w:val="18"/>
          <w:szCs w:val="18"/>
        </w:rPr>
        <w:drawing>
          <wp:inline distT="0" distB="0" distL="0" distR="0" wp14:anchorId="3408CFDC" wp14:editId="22EA5153">
            <wp:extent cx="781050" cy="781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D79B" w14:textId="77777777" w:rsidR="00C55B10" w:rsidRPr="00DC0841" w:rsidRDefault="00C55B10" w:rsidP="00C55B10">
      <w:pPr>
        <w:pStyle w:val="Cabealho"/>
        <w:jc w:val="center"/>
        <w:rPr>
          <w:rFonts w:cs="Arial"/>
          <w:b/>
          <w:bCs/>
          <w:szCs w:val="24"/>
        </w:rPr>
      </w:pPr>
      <w:r w:rsidRPr="00DC0841">
        <w:rPr>
          <w:rFonts w:cs="Arial"/>
          <w:b/>
          <w:bCs/>
          <w:szCs w:val="24"/>
        </w:rPr>
        <w:t>PREFEITURA MUNICIPAL DE IMBAÚ</w:t>
      </w:r>
    </w:p>
    <w:p w14:paraId="41B00231" w14:textId="77777777" w:rsidR="00C55B10" w:rsidRPr="00DC0841" w:rsidRDefault="00C55B10" w:rsidP="00C55B10">
      <w:pPr>
        <w:pStyle w:val="Cabealho"/>
        <w:jc w:val="center"/>
        <w:rPr>
          <w:rFonts w:cs="Arial"/>
          <w:b/>
          <w:bCs/>
          <w:szCs w:val="24"/>
        </w:rPr>
      </w:pPr>
      <w:r w:rsidRPr="00DC0841">
        <w:rPr>
          <w:rFonts w:cs="Arial"/>
          <w:b/>
          <w:bCs/>
          <w:szCs w:val="24"/>
        </w:rPr>
        <w:t>ESTADO DO PARANÁ</w:t>
      </w:r>
    </w:p>
    <w:p w14:paraId="29240D35" w14:textId="77777777" w:rsidR="004D4B28" w:rsidRDefault="004D4B28"/>
    <w:p w14:paraId="671B7F38" w14:textId="77777777" w:rsidR="0066146F" w:rsidRDefault="00CB139B">
      <w:pPr>
        <w:rPr>
          <w:u w:val="single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13C4DB" wp14:editId="01A76EFA">
                <wp:simplePos x="0" y="0"/>
                <wp:positionH relativeFrom="column">
                  <wp:posOffset>771525</wp:posOffset>
                </wp:positionH>
                <wp:positionV relativeFrom="paragraph">
                  <wp:posOffset>30480</wp:posOffset>
                </wp:positionV>
                <wp:extent cx="5114925" cy="1666875"/>
                <wp:effectExtent l="76200" t="76200" r="66675" b="66675"/>
                <wp:wrapNone/>
                <wp:docPr id="21" name="Fluxograma: Process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666875"/>
                        </a:xfrm>
                        <a:prstGeom prst="flowChartProcess">
                          <a:avLst/>
                        </a:prstGeom>
                        <a:ln w="38100"/>
                        <a:scene3d>
                          <a:camera prst="orthographicFront"/>
                          <a:lightRig rig="twoPt" dir="t"/>
                        </a:scene3d>
                        <a:sp3d extrusionH="76200" contourW="12700" prstMaterial="metal">
                          <a:bevelT w="101600" prst="riblet"/>
                          <a:bevelB w="139700" h="139700" prst="divot"/>
                          <a:extrusionClr>
                            <a:schemeClr val="accent6">
                              <a:lumMod val="50000"/>
                            </a:schemeClr>
                          </a:extrusionClr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3E1B" w14:textId="77777777" w:rsidR="008A67CE" w:rsidRDefault="00934977" w:rsidP="008A6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JÁ ESTÁ DISPONÍVEL A TAXA DE RENOVAÇÃO DE ALVARÁ 2021</w:t>
                            </w:r>
                            <w:r w:rsidR="008A67CE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14:paraId="5C5455C4" w14:textId="1635A4FC" w:rsidR="008A67CE" w:rsidRDefault="008A67CE" w:rsidP="008A67CE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A6B36BE" w14:textId="77777777" w:rsidR="00CB139B" w:rsidRDefault="00CB139B" w:rsidP="008A67C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1FD822" w14:textId="77777777" w:rsidR="008A67CE" w:rsidRDefault="008A67CE" w:rsidP="0093497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B38AA2" w14:textId="77777777" w:rsidR="00CB139B" w:rsidRPr="00882056" w:rsidRDefault="00CB139B" w:rsidP="00CB139B">
                            <w:pPr>
                              <w:jc w:val="center"/>
                              <w:rPr>
                                <w:color w:val="2E74B5" w:themeColor="accent1" w:themeShade="BF"/>
                                <w14:shadow w14:blurRad="63500" w14:dist="50800" w14:dir="540000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C4DB" id="_x0000_t109" coordsize="21600,21600" o:spt="109" path="m,l,21600r21600,l21600,xe">
                <v:stroke joinstyle="miter"/>
                <v:path gradientshapeok="t" o:connecttype="rect"/>
              </v:shapetype>
              <v:shape id="Fluxograma: Processo 21" o:spid="_x0000_s1026" type="#_x0000_t109" style="position:absolute;margin-left:60.75pt;margin-top:2.4pt;width:402.75pt;height:13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" fillcolor="#9ecb81 [2169]" strokecolor="#70ad47 [3209]" strokeweight="3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4D3E1B" w14:textId="77777777" w:rsidR="008A67CE" w:rsidRDefault="00934977" w:rsidP="008A67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JÁ ESTÁ DISPONÍVEL A TAXA DE RENOVAÇÃO DE ALVARÁ 2021</w:t>
                      </w:r>
                      <w:r w:rsidR="008A67CE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14:paraId="5C5455C4" w14:textId="1635A4FC" w:rsidR="008A67CE" w:rsidRDefault="008A67CE" w:rsidP="008A67CE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A6B36BE" w14:textId="77777777" w:rsidR="00CB139B" w:rsidRDefault="00CB139B" w:rsidP="008A67CE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1FD822" w14:textId="77777777" w:rsidR="008A67CE" w:rsidRDefault="008A67CE" w:rsidP="00934977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B38AA2" w14:textId="77777777" w:rsidR="00CB139B" w:rsidRPr="00882056" w:rsidRDefault="00CB139B" w:rsidP="00CB139B">
                      <w:pPr>
                        <w:jc w:val="center"/>
                        <w:rPr>
                          <w:color w:val="2E74B5" w:themeColor="accent1" w:themeShade="BF"/>
                          <w14:shadow w14:blurRad="63500" w14:dist="50800" w14:dir="540000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C86CC" w14:textId="77777777" w:rsidR="0066146F" w:rsidRDefault="0066146F">
      <w:pPr>
        <w:rPr>
          <w:u w:val="single"/>
        </w:rPr>
      </w:pPr>
    </w:p>
    <w:p w14:paraId="20FC18D4" w14:textId="77777777" w:rsidR="0066146F" w:rsidRDefault="0066146F">
      <w:pPr>
        <w:rPr>
          <w:u w:val="single"/>
        </w:rPr>
      </w:pPr>
    </w:p>
    <w:p w14:paraId="025132E5" w14:textId="77777777" w:rsidR="0066146F" w:rsidRDefault="0066146F">
      <w:pPr>
        <w:rPr>
          <w:u w:val="single"/>
        </w:rPr>
      </w:pPr>
    </w:p>
    <w:p w14:paraId="001A1F50" w14:textId="77777777" w:rsidR="0066146F" w:rsidRDefault="0066146F">
      <w:pPr>
        <w:rPr>
          <w:u w:val="single"/>
        </w:rPr>
      </w:pPr>
    </w:p>
    <w:p w14:paraId="38B84693" w14:textId="3430BBC2" w:rsidR="0066146F" w:rsidRDefault="0066146F">
      <w:pPr>
        <w:rPr>
          <w:u w:val="single"/>
        </w:rPr>
      </w:pPr>
    </w:p>
    <w:p w14:paraId="4C9FCB95" w14:textId="77777777" w:rsidR="00C55B10" w:rsidRDefault="00C55B10">
      <w:pPr>
        <w:rPr>
          <w:u w:val="single"/>
        </w:rPr>
      </w:pPr>
    </w:p>
    <w:p w14:paraId="10783E50" w14:textId="6A0FF7A0" w:rsidR="0066146F" w:rsidRPr="004B633E" w:rsidRDefault="00934977" w:rsidP="00B21F8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B63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Prefeitura de Imbaú, por meio da Secretaria Municipal de Finanças, comunica que já está disponível a Guia de Taxa de Renovação de Alvará para o ano de 2021.</w:t>
      </w:r>
    </w:p>
    <w:p w14:paraId="019BA8F8" w14:textId="584266ED" w:rsidR="00354A0F" w:rsidRPr="004B633E" w:rsidRDefault="00354A0F" w:rsidP="00B21F8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633E">
        <w:rPr>
          <w:rFonts w:ascii="Arial" w:hAnsi="Arial" w:cs="Arial"/>
          <w:sz w:val="24"/>
          <w:szCs w:val="24"/>
          <w:shd w:val="clear" w:color="auto" w:fill="FFFFFF"/>
        </w:rPr>
        <w:t>A data de vencimento será no dia 15 de março de 2021.</w:t>
      </w:r>
    </w:p>
    <w:p w14:paraId="4F3AB236" w14:textId="5784EEC2" w:rsidR="00354A0F" w:rsidRDefault="00354A0F" w:rsidP="00B21F8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633E">
        <w:rPr>
          <w:rFonts w:ascii="Arial" w:hAnsi="Arial" w:cs="Arial"/>
          <w:sz w:val="24"/>
          <w:szCs w:val="24"/>
          <w:shd w:val="clear" w:color="auto" w:fill="FFFFFF"/>
        </w:rPr>
        <w:t>O pagamento poderá ser realizado nos seguintes locais: Caixa Econômica e Lotéricas. </w:t>
      </w:r>
    </w:p>
    <w:p w14:paraId="6992AE25" w14:textId="77777777" w:rsidR="004B633E" w:rsidRPr="00354A0F" w:rsidRDefault="004B633E" w:rsidP="00B21F84">
      <w:pPr>
        <w:jc w:val="both"/>
        <w:rPr>
          <w:rFonts w:ascii="Verdana" w:hAnsi="Verdana"/>
          <w:sz w:val="24"/>
          <w:szCs w:val="24"/>
        </w:rPr>
      </w:pPr>
      <w:r w:rsidRPr="00354A0F">
        <w:rPr>
          <w:rFonts w:ascii="Verdana" w:hAnsi="Verdana" w:cs="Arial"/>
          <w:sz w:val="24"/>
          <w:szCs w:val="24"/>
          <w:shd w:val="clear" w:color="auto" w:fill="FFFFFF"/>
        </w:rPr>
        <w:t>Mais informações podem ser obtidas de segunda a sexta-feira das 8:00 h às 12:00 h e das 13h às 17h no departamento de tributos, ou através do telefone (42)3278-8112 e ou e-mail tributacao@imbau.pr.gov.br.</w:t>
      </w:r>
    </w:p>
    <w:p w14:paraId="4A09807A" w14:textId="77777777" w:rsidR="004B633E" w:rsidRPr="004B633E" w:rsidRDefault="004B633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FFB2C6C" w14:textId="77777777" w:rsidR="00316CA4" w:rsidRPr="00B21F84" w:rsidRDefault="008A67CE" w:rsidP="00B21F84">
      <w:pPr>
        <w:jc w:val="both"/>
        <w:rPr>
          <w:rFonts w:ascii="Arial" w:hAnsi="Arial" w:cs="Arial"/>
          <w:sz w:val="24"/>
          <w:szCs w:val="24"/>
          <w:u w:val="single"/>
        </w:rPr>
      </w:pPr>
      <w:r w:rsidRPr="00B21F84">
        <w:rPr>
          <w:rFonts w:ascii="Arial" w:hAnsi="Arial" w:cs="Arial"/>
          <w:sz w:val="24"/>
          <w:szCs w:val="24"/>
          <w:u w:val="single"/>
        </w:rPr>
        <w:t xml:space="preserve">A </w:t>
      </w:r>
      <w:r w:rsidR="00240A0A" w:rsidRPr="00B21F84">
        <w:rPr>
          <w:rFonts w:ascii="Arial" w:hAnsi="Arial" w:cs="Arial"/>
          <w:sz w:val="24"/>
          <w:szCs w:val="24"/>
          <w:u w:val="single"/>
        </w:rPr>
        <w:t xml:space="preserve">TAXA </w:t>
      </w:r>
      <w:r w:rsidRPr="00B21F84">
        <w:rPr>
          <w:rFonts w:ascii="Arial" w:hAnsi="Arial" w:cs="Arial"/>
          <w:sz w:val="24"/>
          <w:szCs w:val="24"/>
          <w:u w:val="single"/>
        </w:rPr>
        <w:t xml:space="preserve">TAMBÉM </w:t>
      </w:r>
      <w:r w:rsidR="00240A0A" w:rsidRPr="00B21F84">
        <w:rPr>
          <w:rFonts w:ascii="Arial" w:hAnsi="Arial" w:cs="Arial"/>
          <w:sz w:val="24"/>
          <w:szCs w:val="24"/>
          <w:u w:val="single"/>
        </w:rPr>
        <w:t>PODE</w:t>
      </w:r>
      <w:r w:rsidRPr="00B21F84">
        <w:rPr>
          <w:rFonts w:ascii="Arial" w:hAnsi="Arial" w:cs="Arial"/>
          <w:sz w:val="24"/>
          <w:szCs w:val="24"/>
          <w:u w:val="single"/>
        </w:rPr>
        <w:t xml:space="preserve">RÁ SER EMITIDA </w:t>
      </w:r>
      <w:r w:rsidR="00316CA4" w:rsidRPr="00B21F84">
        <w:rPr>
          <w:rFonts w:ascii="Arial" w:hAnsi="Arial" w:cs="Arial"/>
          <w:sz w:val="24"/>
          <w:szCs w:val="24"/>
          <w:u w:val="single"/>
        </w:rPr>
        <w:t>PELO SITE DO MUNICÍPIO</w:t>
      </w:r>
      <w:r w:rsidRPr="00B21F84">
        <w:rPr>
          <w:rFonts w:ascii="Arial" w:hAnsi="Arial" w:cs="Arial"/>
          <w:sz w:val="24"/>
          <w:szCs w:val="24"/>
          <w:u w:val="single"/>
        </w:rPr>
        <w:t>, ACESSAR O LINK ABAIXO</w:t>
      </w:r>
      <w:r w:rsidR="00316CA4" w:rsidRPr="00B21F84">
        <w:rPr>
          <w:rFonts w:ascii="Arial" w:hAnsi="Arial" w:cs="Arial"/>
          <w:sz w:val="24"/>
          <w:szCs w:val="24"/>
          <w:u w:val="single"/>
        </w:rPr>
        <w:t>:</w:t>
      </w:r>
    </w:p>
    <w:p w14:paraId="11E40F44" w14:textId="77777777" w:rsidR="000A279B" w:rsidRPr="00B21F84" w:rsidRDefault="00C55B10" w:rsidP="00B21F8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934977" w:rsidRPr="00B21F84">
          <w:rPr>
            <w:rStyle w:val="Hyperlink"/>
            <w:rFonts w:ascii="Arial" w:hAnsi="Arial" w:cs="Arial"/>
            <w:sz w:val="24"/>
            <w:szCs w:val="24"/>
          </w:rPr>
          <w:t>https://imbau.elotech.com.br/portal-contribuinte/consulta-debitos</w:t>
        </w:r>
      </w:hyperlink>
    </w:p>
    <w:p w14:paraId="752A6A0F" w14:textId="18FDD8C3" w:rsidR="008A67CE" w:rsidRPr="00B21F84" w:rsidRDefault="004D4B28" w:rsidP="00B21F84">
      <w:pPr>
        <w:jc w:val="both"/>
        <w:rPr>
          <w:rFonts w:ascii="Arial" w:hAnsi="Arial" w:cs="Arial"/>
          <w:sz w:val="24"/>
          <w:szCs w:val="24"/>
          <w:u w:val="single"/>
        </w:rPr>
      </w:pPr>
      <w:r w:rsidRPr="00B21F84">
        <w:rPr>
          <w:rFonts w:ascii="Arial" w:hAnsi="Arial" w:cs="Arial"/>
          <w:sz w:val="24"/>
          <w:szCs w:val="24"/>
          <w:u w:val="single"/>
        </w:rPr>
        <w:t>OPÇÃ</w:t>
      </w:r>
      <w:r w:rsidR="00EA596E" w:rsidRPr="00B21F84">
        <w:rPr>
          <w:rFonts w:ascii="Arial" w:hAnsi="Arial" w:cs="Arial"/>
          <w:sz w:val="24"/>
          <w:szCs w:val="24"/>
          <w:u w:val="single"/>
        </w:rPr>
        <w:t xml:space="preserve">O </w:t>
      </w:r>
      <w:r w:rsidRPr="00B21F84">
        <w:rPr>
          <w:rFonts w:ascii="Arial" w:hAnsi="Arial" w:cs="Arial"/>
          <w:sz w:val="24"/>
          <w:szCs w:val="24"/>
          <w:u w:val="single"/>
        </w:rPr>
        <w:t>- EMPRESA/AUTÔ</w:t>
      </w:r>
      <w:r w:rsidR="00EA596E" w:rsidRPr="00B21F84">
        <w:rPr>
          <w:rFonts w:ascii="Arial" w:hAnsi="Arial" w:cs="Arial"/>
          <w:sz w:val="24"/>
          <w:szCs w:val="24"/>
          <w:u w:val="single"/>
        </w:rPr>
        <w:t xml:space="preserve">NOMO, INFORMAR NÚMERO </w:t>
      </w:r>
      <w:r w:rsidRPr="00B21F84">
        <w:rPr>
          <w:rFonts w:ascii="Arial" w:hAnsi="Arial" w:cs="Arial"/>
          <w:sz w:val="24"/>
          <w:szCs w:val="24"/>
          <w:u w:val="single"/>
        </w:rPr>
        <w:t xml:space="preserve">DO </w:t>
      </w:r>
      <w:r w:rsidR="00EA596E" w:rsidRPr="00B21F84">
        <w:rPr>
          <w:rFonts w:ascii="Arial" w:hAnsi="Arial" w:cs="Arial"/>
          <w:sz w:val="24"/>
          <w:szCs w:val="24"/>
          <w:u w:val="single"/>
        </w:rPr>
        <w:t>CADASTRO</w:t>
      </w:r>
    </w:p>
    <w:p w14:paraId="7733B0CA" w14:textId="0CE7C56E" w:rsidR="000A279B" w:rsidRPr="00354A0F" w:rsidRDefault="0069394E" w:rsidP="00EA2702">
      <w:pPr>
        <w:jc w:val="both"/>
        <w:rPr>
          <w:rFonts w:ascii="Verdana" w:hAnsi="Verdana"/>
          <w:sz w:val="24"/>
          <w:szCs w:val="24"/>
        </w:rPr>
      </w:pPr>
      <w:r w:rsidRPr="00354A0F">
        <w:rPr>
          <w:rFonts w:ascii="Verdana" w:hAnsi="Verdana"/>
          <w:noProof/>
          <w:sz w:val="24"/>
          <w:szCs w:val="24"/>
        </w:rPr>
        <w:drawing>
          <wp:inline distT="0" distB="0" distL="0" distR="0" wp14:anchorId="695F55CB" wp14:editId="37769C7C">
            <wp:extent cx="4067175" cy="1581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7131" cy="161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212BC" w14:textId="61224E9D" w:rsidR="00354A0F" w:rsidRDefault="00354A0F" w:rsidP="00EA2702">
      <w:pPr>
        <w:jc w:val="both"/>
        <w:rPr>
          <w:rFonts w:ascii="Verdana" w:hAnsi="Verdana"/>
          <w:sz w:val="24"/>
          <w:szCs w:val="24"/>
          <w:u w:val="single"/>
        </w:rPr>
      </w:pPr>
    </w:p>
    <w:p w14:paraId="7C2ED1B2" w14:textId="77777777" w:rsidR="00A66EB5" w:rsidRDefault="00A66EB5" w:rsidP="00EA2702">
      <w:pPr>
        <w:jc w:val="both"/>
        <w:rPr>
          <w:rFonts w:ascii="Verdana" w:hAnsi="Verdana"/>
          <w:sz w:val="24"/>
          <w:szCs w:val="24"/>
          <w:u w:val="single"/>
        </w:rPr>
      </w:pPr>
    </w:p>
    <w:p w14:paraId="15123297" w14:textId="2B2F92C0" w:rsidR="004C55E9" w:rsidRDefault="004D4B28" w:rsidP="00EA2702">
      <w:pPr>
        <w:jc w:val="both"/>
        <w:rPr>
          <w:rFonts w:ascii="Verdana" w:hAnsi="Verdana"/>
          <w:sz w:val="24"/>
          <w:szCs w:val="24"/>
          <w:u w:val="single"/>
        </w:rPr>
      </w:pPr>
      <w:r w:rsidRPr="00354A0F">
        <w:rPr>
          <w:rFonts w:ascii="Verdana" w:hAnsi="Verdana"/>
          <w:sz w:val="24"/>
          <w:szCs w:val="24"/>
          <w:u w:val="single"/>
        </w:rPr>
        <w:t>PARA CONSULTAR NÚ</w:t>
      </w:r>
      <w:r w:rsidR="00EA596E" w:rsidRPr="00354A0F">
        <w:rPr>
          <w:rFonts w:ascii="Verdana" w:hAnsi="Verdana"/>
          <w:sz w:val="24"/>
          <w:szCs w:val="24"/>
          <w:u w:val="single"/>
        </w:rPr>
        <w:t xml:space="preserve">MERO </w:t>
      </w:r>
      <w:r w:rsidRPr="00354A0F">
        <w:rPr>
          <w:rFonts w:ascii="Verdana" w:hAnsi="Verdana"/>
          <w:sz w:val="24"/>
          <w:szCs w:val="24"/>
          <w:u w:val="single"/>
        </w:rPr>
        <w:t xml:space="preserve">DO </w:t>
      </w:r>
      <w:r w:rsidR="00EA596E" w:rsidRPr="00354A0F">
        <w:rPr>
          <w:rFonts w:ascii="Verdana" w:hAnsi="Verdana"/>
          <w:sz w:val="24"/>
          <w:szCs w:val="24"/>
          <w:u w:val="single"/>
        </w:rPr>
        <w:t>CADASTRO</w:t>
      </w:r>
    </w:p>
    <w:p w14:paraId="5B1D979B" w14:textId="72CD2AA7" w:rsidR="00A66EB5" w:rsidRPr="00354A0F" w:rsidRDefault="00A66EB5" w:rsidP="00EA2702">
      <w:p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Opção consulta dos débitos – consultas cadastrais – efetuar consulta</w:t>
      </w:r>
    </w:p>
    <w:p w14:paraId="762B9269" w14:textId="7A83FA1E" w:rsidR="000A279B" w:rsidRDefault="0069394E" w:rsidP="00EA2702">
      <w:pPr>
        <w:jc w:val="both"/>
        <w:rPr>
          <w:rFonts w:ascii="Verdana" w:hAnsi="Verdana"/>
          <w:sz w:val="24"/>
          <w:szCs w:val="24"/>
        </w:rPr>
      </w:pPr>
      <w:r w:rsidRPr="00354A0F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7206F2D" wp14:editId="0CC1852D">
            <wp:extent cx="2962275" cy="2638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F4317" w14:textId="1BCD8496" w:rsidR="00354A0F" w:rsidRPr="004B633E" w:rsidRDefault="00354A0F" w:rsidP="00EA2702">
      <w:pPr>
        <w:jc w:val="both"/>
        <w:rPr>
          <w:rFonts w:ascii="Verdana" w:hAnsi="Verdana"/>
          <w:sz w:val="24"/>
          <w:szCs w:val="24"/>
          <w:u w:val="single"/>
        </w:rPr>
      </w:pPr>
      <w:r w:rsidRPr="00354A0F">
        <w:rPr>
          <w:rFonts w:ascii="Verdana" w:hAnsi="Verdana"/>
          <w:sz w:val="24"/>
          <w:szCs w:val="24"/>
          <w:u w:val="single"/>
        </w:rPr>
        <w:t>INFORMAR CNPJ/CPF E CONSULTAR</w:t>
      </w:r>
    </w:p>
    <w:p w14:paraId="53B8FB44" w14:textId="2D158A12" w:rsidR="004C55E9" w:rsidRPr="00354A0F" w:rsidRDefault="00176B4B" w:rsidP="00EA2702">
      <w:pPr>
        <w:jc w:val="both"/>
        <w:rPr>
          <w:rFonts w:ascii="Verdana" w:hAnsi="Verdana"/>
          <w:sz w:val="24"/>
          <w:szCs w:val="24"/>
        </w:rPr>
      </w:pPr>
      <w:r w:rsidRPr="00354A0F">
        <w:rPr>
          <w:rFonts w:ascii="Verdana" w:hAnsi="Verdana"/>
          <w:noProof/>
          <w:sz w:val="24"/>
          <w:szCs w:val="24"/>
        </w:rPr>
        <w:drawing>
          <wp:inline distT="0" distB="0" distL="0" distR="0" wp14:anchorId="496993F0" wp14:editId="0E665979">
            <wp:extent cx="5581650" cy="1447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5E9" w:rsidRPr="00354A0F" w:rsidSect="00CB1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6E"/>
    <w:rsid w:val="000A279B"/>
    <w:rsid w:val="00176B4B"/>
    <w:rsid w:val="001C7E98"/>
    <w:rsid w:val="00240A0A"/>
    <w:rsid w:val="00316CA4"/>
    <w:rsid w:val="003315E4"/>
    <w:rsid w:val="00354A0F"/>
    <w:rsid w:val="004B633E"/>
    <w:rsid w:val="004C55E9"/>
    <w:rsid w:val="004D4B28"/>
    <w:rsid w:val="0066146F"/>
    <w:rsid w:val="0069394E"/>
    <w:rsid w:val="006C7876"/>
    <w:rsid w:val="007C2533"/>
    <w:rsid w:val="00882056"/>
    <w:rsid w:val="008A67CE"/>
    <w:rsid w:val="00934977"/>
    <w:rsid w:val="00A66EB5"/>
    <w:rsid w:val="00B21F84"/>
    <w:rsid w:val="00C55B10"/>
    <w:rsid w:val="00CB139B"/>
    <w:rsid w:val="00E205A8"/>
    <w:rsid w:val="00EA2702"/>
    <w:rsid w:val="00E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39E9"/>
  <w15:chartTrackingRefBased/>
  <w15:docId w15:val="{CC126F28-E56D-4B39-AFBE-036DA381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4B2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8A6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7CE"/>
  </w:style>
  <w:style w:type="character" w:styleId="MenoPendente">
    <w:name w:val="Unresolved Mention"/>
    <w:basedOn w:val="Fontepargpadro"/>
    <w:uiPriority w:val="99"/>
    <w:semiHidden/>
    <w:unhideWhenUsed/>
    <w:rsid w:val="0035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mbau.elotech.com.br/portal-contribuinte/consulta-debito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</dc:creator>
  <cp:keywords/>
  <dc:description/>
  <cp:lastModifiedBy>Murilo Ettore da Silva</cp:lastModifiedBy>
  <cp:revision>8</cp:revision>
  <dcterms:created xsi:type="dcterms:W3CDTF">2021-01-26T03:44:00Z</dcterms:created>
  <dcterms:modified xsi:type="dcterms:W3CDTF">2021-02-08T14:06:00Z</dcterms:modified>
</cp:coreProperties>
</file>