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8C74B" w14:textId="72ABD2EF" w:rsidR="00CF4BEA" w:rsidRPr="00A85D8E" w:rsidRDefault="00E07A0D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eastAsia="Arial" w:hAnsi="Calibri" w:cs="Calibri"/>
          <w:b/>
          <w:bCs/>
          <w:sz w:val="24"/>
          <w:szCs w:val="24"/>
        </w:rPr>
        <w:t>ANEXO VI</w:t>
      </w:r>
    </w:p>
    <w:p w14:paraId="1CA5B965" w14:textId="58287BA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CRITÉRIOS DE SELEÇÃO E BÔNUS DE PONTUAÇÃO</w:t>
      </w:r>
    </w:p>
    <w:p w14:paraId="5809BF70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p w14:paraId="4EFBCF6A" w14:textId="068CAC0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60BD3B66" w14:textId="06908DB5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pleno de atendimento do critério - 10 pontos; </w:t>
      </w:r>
    </w:p>
    <w:p w14:paraId="600B11E5" w14:textId="3EA0BC7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satisfatório de atendimento do critério – 6 pontos; </w:t>
      </w:r>
    </w:p>
    <w:p w14:paraId="7A35F0FF" w14:textId="59FC5B3B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insatisfatório de atendimento do critério – 2 pontos; </w:t>
      </w:r>
    </w:p>
    <w:p w14:paraId="7C108EAA" w14:textId="4935B49B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>• Não</w:t>
      </w:r>
      <w:proofErr w:type="gramEnd"/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atendimento do critério – 0 pontos.</w:t>
      </w:r>
    </w:p>
    <w:p w14:paraId="2C31867A" w14:textId="77CCBF0D" w:rsidR="00CF4BEA" w:rsidRPr="00A85D8E" w:rsidRDefault="00CF4BEA" w:rsidP="00E07A0D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2612"/>
        <w:gridCol w:w="2880"/>
        <w:gridCol w:w="3570"/>
      </w:tblGrid>
      <w:tr w:rsidR="3FD2A1F3" w:rsidRPr="00A85D8E" w14:paraId="5841C318" w14:textId="77777777" w:rsidTr="760AA0DB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D634" w14:textId="420381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3FD2A1F3" w:rsidRPr="00A85D8E" w14:paraId="27E69BB8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2C01" w14:textId="7D8342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28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FC65" w14:textId="6BE4398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35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B812" w14:textId="5684FC4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Máxima</w:t>
            </w:r>
          </w:p>
        </w:tc>
      </w:tr>
      <w:tr w:rsidR="3FD2A1F3" w:rsidRPr="00A85D8E" w14:paraId="1A51D4CC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6BE31" w14:textId="5EAFEECE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2FD1" w14:textId="2449CAB1" w:rsidR="3FD2A1F3" w:rsidRPr="00A85D8E" w:rsidRDefault="3FD2A1F3" w:rsidP="3FD2A1F3">
            <w:pPr>
              <w:spacing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Reconhecida atuação </w:t>
            </w:r>
            <w:r w:rsidR="006C0AD0" w:rsidRPr="00A85D8E">
              <w:rPr>
                <w:rFonts w:ascii="Calibri" w:eastAsia="Arial" w:hAnsi="Calibri" w:cs="Calibri"/>
                <w:sz w:val="24"/>
                <w:szCs w:val="24"/>
              </w:rPr>
              <w:t>na categoria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cultural inscrito(a)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FF02" w14:textId="7E5EDFB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657E7BF" w14:textId="6EADC12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1ED1A547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FDF0" w14:textId="03CF6BA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2B15BB0" w14:textId="0100220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36A9" w14:textId="3DFF7AA5" w:rsidR="3FD2A1F3" w:rsidRPr="00A85D8E" w:rsidRDefault="3FD2A1F3" w:rsidP="760AA0DB">
            <w:pPr>
              <w:shd w:val="clear" w:color="auto" w:fill="FFFFFF" w:themeFill="background1"/>
              <w:spacing w:after="0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Integração e inovação do agente cultural com outras esferas do conhecimento e da vida social. Ex.: integração entre cultura e educação, cultura e saúde,</w:t>
            </w:r>
            <w:r w:rsidR="09E84DEF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cultura e meio ambiente,</w:t>
            </w: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E1D2" w14:textId="5CA5AD6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B566BE1" w14:textId="0E5FDD3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71E10B4" w14:textId="7C98426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853B671" w14:textId="5A58196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B1ED29F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71A9" w14:textId="2DF9F72C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C1E1CBD" w14:textId="38129CD0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4913" w14:textId="7DF3B4B6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Contribuição a populações em situação de vulnerabilidade social, tais como idosos, crianças, pessoas negras, </w:t>
            </w:r>
            <w:proofErr w:type="spellStart"/>
            <w:r w:rsidRPr="00A85D8E">
              <w:rPr>
                <w:rFonts w:ascii="Calibri" w:eastAsia="Arial" w:hAnsi="Calibri" w:cs="Calibri"/>
                <w:sz w:val="24"/>
                <w:szCs w:val="24"/>
              </w:rPr>
              <w:t>etc</w:t>
            </w:r>
            <w:proofErr w:type="spellEnd"/>
            <w:r w:rsidRPr="00A85D8E">
              <w:rPr>
                <w:rFonts w:ascii="Calibri" w:eastAsia="Arial" w:hAnsi="Calibri" w:cs="Calibri"/>
                <w:sz w:val="24"/>
                <w:szCs w:val="24"/>
              </w:rPr>
              <w:t>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76AB" w14:textId="45F716A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45F4DC9F" w14:textId="2EE882C0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CA4F10D" w14:textId="5B26E67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278519E5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DEF8" w14:textId="187219A7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109DC5C" w14:textId="341BCF9F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7BBC" w14:textId="7DF37571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Contribuição do agente cultural à(s) comunidade(s) em que atua, tais como realização de ações dentro da comunidade, contratação de profissionais da comunidade, </w:t>
            </w:r>
            <w:proofErr w:type="spellStart"/>
            <w:r w:rsidRPr="00A85D8E">
              <w:rPr>
                <w:rFonts w:ascii="Calibri" w:eastAsia="Arial" w:hAnsi="Calibri" w:cs="Calibr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578C" w14:textId="2FFA667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86C680D" w14:textId="5D7BB6E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5AE2D6A" w14:textId="4490129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CC4037C" w14:textId="77777777" w:rsidTr="760AA0DB">
        <w:trPr>
          <w:trHeight w:val="420"/>
        </w:trPr>
        <w:tc>
          <w:tcPr>
            <w:tcW w:w="54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BE6B" w14:textId="2E6716B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  <w:bookmarkStart w:id="0" w:name="_GoBack"/>
            <w:bookmarkEnd w:id="0"/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TOTAL: 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3CE0" w14:textId="5B30B8C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40</w:t>
            </w:r>
          </w:p>
        </w:tc>
      </w:tr>
    </w:tbl>
    <w:p w14:paraId="06C1AD00" w14:textId="576E58F5" w:rsidR="2981063D" w:rsidRPr="00A85D8E" w:rsidRDefault="2981063D" w:rsidP="2981063D">
      <w:pPr>
        <w:spacing w:after="0" w:line="276" w:lineRule="auto"/>
        <w:jc w:val="center"/>
        <w:rPr>
          <w:rFonts w:ascii="Calibri" w:eastAsia="Arial" w:hAnsi="Calibri" w:cs="Calibri"/>
          <w:sz w:val="24"/>
          <w:szCs w:val="24"/>
        </w:rPr>
      </w:pPr>
    </w:p>
    <w:p w14:paraId="433547D6" w14:textId="576E58F5" w:rsidR="00CF4BEA" w:rsidRPr="00A85D8E" w:rsidRDefault="7205F99B" w:rsidP="2981063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>Além da pontuação acima, o agente cultural pode receber bônus de pontuação, ou seja, uma pontuação extra, conforme critérios abaixo especificados:</w:t>
      </w:r>
      <w:r w:rsidRPr="00A85D8E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E6EC2BB" w14:textId="77777777" w:rsidR="00AE58B8" w:rsidRPr="00A85D8E" w:rsidRDefault="00AE58B8" w:rsidP="3FD2A1F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8974" w:type="dxa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3495"/>
      </w:tblGrid>
      <w:tr w:rsidR="3FD2A1F3" w:rsidRPr="00A85D8E" w14:paraId="46C85CCD" w14:textId="77777777" w:rsidTr="2981063D">
        <w:trPr>
          <w:trHeight w:val="420"/>
        </w:trPr>
        <w:tc>
          <w:tcPr>
            <w:tcW w:w="89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1F3D" w14:textId="0576911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BÔNUS PARA AGENTES CULTURAIS PESSOAS FÍSICAS</w:t>
            </w:r>
          </w:p>
        </w:tc>
      </w:tr>
      <w:tr w:rsidR="3FD2A1F3" w:rsidRPr="00A85D8E" w14:paraId="34262D1E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5BC3" w14:textId="110488E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02AC" w14:textId="4E2E06F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34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65B0" w14:textId="633ADFB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A85D8E" w14:paraId="65F01C2E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6A35" w14:textId="2821F049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C566" w14:textId="2529F5E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do gênero feminino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462C" w14:textId="459D00C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8C5E2BE" w14:textId="6F04C9C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4481292B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919E" w14:textId="267A0C6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1CE7" w14:textId="35F4CCD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negro ou indígena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89C7" w14:textId="04FA120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D828270" w14:textId="79A1B1A3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76BE2FAF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C9BC" w14:textId="34BDC2DA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5649" w14:textId="4AE7FB1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com deficiência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E260" w14:textId="0F254A0C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56476980" w14:textId="6D47D91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E708AE1" w14:textId="77777777" w:rsidTr="2981063D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1D57" w14:textId="4321288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8520" w14:textId="201A505C" w:rsidR="3FD2A1F3" w:rsidRPr="00A85D8E" w:rsidRDefault="00E07A0D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7A0D">
              <w:rPr>
                <w:rFonts w:ascii="Calibri" w:eastAsia="Arial" w:hAnsi="Calibri" w:cs="Calibri"/>
                <w:sz w:val="24"/>
                <w:szCs w:val="24"/>
              </w:rPr>
              <w:t>15</w:t>
            </w:r>
            <w:r w:rsidR="3FD2A1F3" w:rsidRPr="00E07A0D">
              <w:rPr>
                <w:rFonts w:ascii="Calibri" w:eastAsia="Arial" w:hAnsi="Calibri" w:cs="Calibri"/>
                <w:sz w:val="24"/>
                <w:szCs w:val="24"/>
              </w:rPr>
              <w:t xml:space="preserve"> PONTOS</w:t>
            </w:r>
          </w:p>
        </w:tc>
      </w:tr>
    </w:tbl>
    <w:p w14:paraId="42B084C6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p w14:paraId="19F9D0E2" w14:textId="77777777" w:rsidR="00AE58B8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5549E6F3" w14:textId="532A6D13" w:rsidR="00CF4BEA" w:rsidRPr="00E07A0D" w:rsidRDefault="69420418" w:rsidP="6097F4D9">
      <w:pPr>
        <w:pStyle w:val="PargrafodaLista"/>
        <w:numPr>
          <w:ilvl w:val="0"/>
          <w:numId w:val="1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A pontuação final de cada candidatura será</w:t>
      </w:r>
      <w:r w:rsidRPr="00A85D8E">
        <w:rPr>
          <w:rFonts w:ascii="Calibri" w:eastAsia="Arial" w:hAnsi="Calibri" w:cs="Calibri"/>
          <w:color w:val="FF0000"/>
          <w:sz w:val="24"/>
          <w:szCs w:val="24"/>
        </w:rPr>
        <w:t xml:space="preserve"> </w:t>
      </w:r>
      <w:r w:rsidRPr="00E07A0D">
        <w:rPr>
          <w:rFonts w:ascii="Calibri" w:eastAsia="Arial" w:hAnsi="Calibri" w:cs="Calibri"/>
          <w:sz w:val="24"/>
          <w:szCs w:val="24"/>
        </w:rPr>
        <w:t>POR MÉDIA DAS NOTAS ATRIBUÍDAS INDIV</w:t>
      </w:r>
      <w:r w:rsidR="00E07A0D" w:rsidRPr="00E07A0D">
        <w:rPr>
          <w:rFonts w:ascii="Calibri" w:eastAsia="Arial" w:hAnsi="Calibri" w:cs="Calibri"/>
          <w:sz w:val="24"/>
          <w:szCs w:val="24"/>
        </w:rPr>
        <w:t>IDUALMENTE POR CADA MEMBRO.</w:t>
      </w:r>
      <w:r w:rsidR="4C0BDFB2" w:rsidRPr="00E07A0D">
        <w:rPr>
          <w:rFonts w:ascii="Calibri" w:eastAsia="Arial" w:hAnsi="Calibri" w:cs="Calibri"/>
          <w:sz w:val="24"/>
          <w:szCs w:val="24"/>
        </w:rPr>
        <w:t xml:space="preserve"> </w:t>
      </w:r>
    </w:p>
    <w:p w14:paraId="1257B51B" w14:textId="01D31267" w:rsidR="00CF4BEA" w:rsidRPr="00A85D8E" w:rsidRDefault="69420418" w:rsidP="6097F4D9">
      <w:pPr>
        <w:pStyle w:val="PargrafodaLista"/>
        <w:numPr>
          <w:ilvl w:val="0"/>
          <w:numId w:val="2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Os critérios gerais são </w:t>
      </w:r>
      <w:r w:rsidRPr="00A85D8E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t>eliminatórios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, de modo que, o agente cultural que receber pontuação 0 em algum dos critérios será desclassificado do Edital.</w:t>
      </w:r>
    </w:p>
    <w:p w14:paraId="642D608F" w14:textId="140F4AD7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Os bônus de pontuação são cumulativos e não constituem critérios obrigatórios, de modo que a pontuação 0 em algum dos critérios não desclassifica o agente cultural.</w:t>
      </w:r>
    </w:p>
    <w:p w14:paraId="5F523FEC" w14:textId="6374CAA0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Em caso de empate, </w:t>
      </w:r>
      <w:r w:rsidR="00E07A0D" w:rsidRPr="00A85D8E">
        <w:rPr>
          <w:rFonts w:ascii="Calibri" w:eastAsia="Arial" w:hAnsi="Calibri" w:cs="Calibri"/>
          <w:color w:val="000000" w:themeColor="text1"/>
          <w:sz w:val="24"/>
          <w:szCs w:val="24"/>
        </w:rPr>
        <w:t>serão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utilizados para fins de </w:t>
      </w:r>
      <w:r w:rsidR="00E07A0D" w:rsidRPr="00A85D8E">
        <w:rPr>
          <w:rFonts w:ascii="Calibri" w:eastAsia="Arial" w:hAnsi="Calibri" w:cs="Calibri"/>
          <w:color w:val="000000" w:themeColor="text1"/>
          <w:sz w:val="24"/>
          <w:szCs w:val="24"/>
        </w:rPr>
        <w:t>classificação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 maior nota nos critérios de acordo com a ordem abaixo definida: A, B, C, D, </w:t>
      </w:r>
      <w:r w:rsidR="00E07A0D" w:rsidRPr="00A85D8E">
        <w:rPr>
          <w:rFonts w:ascii="Calibri" w:eastAsia="Arial" w:hAnsi="Calibri" w:cs="Calibri"/>
          <w:color w:val="000000" w:themeColor="text1"/>
          <w:sz w:val="24"/>
          <w:szCs w:val="24"/>
        </w:rPr>
        <w:t>E, respectivamente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. </w:t>
      </w:r>
    </w:p>
    <w:p w14:paraId="630031BA" w14:textId="21FBEFC2" w:rsidR="00CF4BEA" w:rsidRPr="00A85D8E" w:rsidRDefault="30622A29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Arial" w:hAnsi="Calibri" w:cs="Calibri"/>
          <w:color w:val="000000" w:themeColor="text1"/>
          <w:sz w:val="24"/>
          <w:szCs w:val="24"/>
        </w:rPr>
        <w:t>Serão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considerados </w:t>
      </w:r>
      <w:r w:rsidR="0096337D" w:rsidRPr="4F87E490">
        <w:rPr>
          <w:rFonts w:ascii="Calibri" w:eastAsia="Arial" w:hAnsi="Calibri" w:cs="Calibri"/>
          <w:color w:val="000000" w:themeColor="text1"/>
          <w:sz w:val="24"/>
          <w:szCs w:val="24"/>
        </w:rPr>
        <w:t>aptos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os agentes culturais que receberem nota final igual ou superior a 30 pontos.</w:t>
      </w:r>
    </w:p>
    <w:p w14:paraId="0285CF78" w14:textId="2F423B54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A falsidade de informações acarretará desclassificação, podendo ensejar, ainda, a aplicação de sanções administrativas ou criminais.</w:t>
      </w:r>
      <w:r w:rsidR="0096337D" w:rsidRPr="00A85D8E">
        <w:rPr>
          <w:rFonts w:ascii="Calibri" w:hAnsi="Calibri" w:cs="Calibri"/>
          <w:sz w:val="24"/>
          <w:szCs w:val="24"/>
        </w:rPr>
        <w:br/>
      </w:r>
    </w:p>
    <w:p w14:paraId="1E207724" w14:textId="7205F99B" w:rsidR="00CF4BEA" w:rsidRPr="00A85D8E" w:rsidRDefault="00CF4BEA" w:rsidP="3FD2A1F3">
      <w:pPr>
        <w:rPr>
          <w:rFonts w:ascii="Calibri" w:hAnsi="Calibri" w:cs="Calibri"/>
          <w:sz w:val="24"/>
          <w:szCs w:val="24"/>
        </w:rPr>
      </w:pPr>
    </w:p>
    <w:sectPr w:rsidR="00CF4BEA" w:rsidRPr="00A85D8E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094D3" w14:textId="77777777" w:rsidR="00E25E40" w:rsidRDefault="00E25E40" w:rsidP="001A7534">
      <w:pPr>
        <w:spacing w:after="0" w:line="240" w:lineRule="auto"/>
      </w:pPr>
      <w:r>
        <w:separator/>
      </w:r>
    </w:p>
  </w:endnote>
  <w:endnote w:type="continuationSeparator" w:id="0">
    <w:p w14:paraId="3FF82989" w14:textId="77777777" w:rsidR="00E25E40" w:rsidRDefault="00E25E40" w:rsidP="001A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D58EC" w14:textId="77777777" w:rsidR="00E25E40" w:rsidRDefault="00E25E40" w:rsidP="001A7534">
      <w:pPr>
        <w:spacing w:after="0" w:line="240" w:lineRule="auto"/>
      </w:pPr>
      <w:r>
        <w:separator/>
      </w:r>
    </w:p>
  </w:footnote>
  <w:footnote w:type="continuationSeparator" w:id="0">
    <w:p w14:paraId="4C745CF5" w14:textId="77777777" w:rsidR="00E25E40" w:rsidRDefault="00E25E40" w:rsidP="001A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EE723" w14:textId="71DEF2C2" w:rsidR="001A7534" w:rsidRDefault="001A75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113EB86" wp14:editId="1AC50398">
          <wp:simplePos x="0" y="0"/>
          <wp:positionH relativeFrom="column">
            <wp:posOffset>-898497</wp:posOffset>
          </wp:positionH>
          <wp:positionV relativeFrom="paragraph">
            <wp:posOffset>-449249</wp:posOffset>
          </wp:positionV>
          <wp:extent cx="7546290" cy="10670651"/>
          <wp:effectExtent l="0" t="0" r="0" b="0"/>
          <wp:wrapNone/>
          <wp:docPr id="79455669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55669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03" cy="10686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425"/>
    <w:multiLevelType w:val="hybridMultilevel"/>
    <w:tmpl w:val="24BC8D54"/>
    <w:lvl w:ilvl="0" w:tplc="76C49B4A">
      <w:start w:val="1"/>
      <w:numFmt w:val="decimal"/>
      <w:lvlText w:val="●"/>
      <w:lvlJc w:val="left"/>
      <w:pPr>
        <w:ind w:left="720" w:hanging="360"/>
      </w:pPr>
    </w:lvl>
    <w:lvl w:ilvl="1" w:tplc="E88E254C">
      <w:start w:val="1"/>
      <w:numFmt w:val="lowerLetter"/>
      <w:lvlText w:val="%2."/>
      <w:lvlJc w:val="left"/>
      <w:pPr>
        <w:ind w:left="1440" w:hanging="360"/>
      </w:pPr>
    </w:lvl>
    <w:lvl w:ilvl="2" w:tplc="39469568">
      <w:start w:val="1"/>
      <w:numFmt w:val="lowerRoman"/>
      <w:lvlText w:val="%3."/>
      <w:lvlJc w:val="right"/>
      <w:pPr>
        <w:ind w:left="2160" w:hanging="180"/>
      </w:pPr>
    </w:lvl>
    <w:lvl w:ilvl="3" w:tplc="338E4098">
      <w:start w:val="1"/>
      <w:numFmt w:val="decimal"/>
      <w:lvlText w:val="%4."/>
      <w:lvlJc w:val="left"/>
      <w:pPr>
        <w:ind w:left="2880" w:hanging="360"/>
      </w:pPr>
    </w:lvl>
    <w:lvl w:ilvl="4" w:tplc="83409C8E">
      <w:start w:val="1"/>
      <w:numFmt w:val="lowerLetter"/>
      <w:lvlText w:val="%5."/>
      <w:lvlJc w:val="left"/>
      <w:pPr>
        <w:ind w:left="3600" w:hanging="360"/>
      </w:pPr>
    </w:lvl>
    <w:lvl w:ilvl="5" w:tplc="607E4058">
      <w:start w:val="1"/>
      <w:numFmt w:val="lowerRoman"/>
      <w:lvlText w:val="%6."/>
      <w:lvlJc w:val="right"/>
      <w:pPr>
        <w:ind w:left="4320" w:hanging="180"/>
      </w:pPr>
    </w:lvl>
    <w:lvl w:ilvl="6" w:tplc="D60C2630">
      <w:start w:val="1"/>
      <w:numFmt w:val="decimal"/>
      <w:lvlText w:val="%7."/>
      <w:lvlJc w:val="left"/>
      <w:pPr>
        <w:ind w:left="5040" w:hanging="360"/>
      </w:pPr>
    </w:lvl>
    <w:lvl w:ilvl="7" w:tplc="47BC71F0">
      <w:start w:val="1"/>
      <w:numFmt w:val="lowerLetter"/>
      <w:lvlText w:val="%8."/>
      <w:lvlJc w:val="left"/>
      <w:pPr>
        <w:ind w:left="5760" w:hanging="360"/>
      </w:pPr>
    </w:lvl>
    <w:lvl w:ilvl="8" w:tplc="987C4C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C95E"/>
    <w:multiLevelType w:val="hybridMultilevel"/>
    <w:tmpl w:val="4FE67D60"/>
    <w:lvl w:ilvl="0" w:tplc="507ABB8A">
      <w:start w:val="1"/>
      <w:numFmt w:val="decimal"/>
      <w:lvlText w:val="●"/>
      <w:lvlJc w:val="left"/>
      <w:pPr>
        <w:ind w:left="720" w:hanging="360"/>
      </w:pPr>
    </w:lvl>
    <w:lvl w:ilvl="1" w:tplc="19F65A3E">
      <w:start w:val="1"/>
      <w:numFmt w:val="lowerLetter"/>
      <w:lvlText w:val="%2."/>
      <w:lvlJc w:val="left"/>
      <w:pPr>
        <w:ind w:left="1440" w:hanging="360"/>
      </w:pPr>
    </w:lvl>
    <w:lvl w:ilvl="2" w:tplc="7A2A0818">
      <w:start w:val="1"/>
      <w:numFmt w:val="lowerRoman"/>
      <w:lvlText w:val="%3."/>
      <w:lvlJc w:val="right"/>
      <w:pPr>
        <w:ind w:left="2160" w:hanging="180"/>
      </w:pPr>
    </w:lvl>
    <w:lvl w:ilvl="3" w:tplc="BF70E43E">
      <w:start w:val="1"/>
      <w:numFmt w:val="decimal"/>
      <w:lvlText w:val="%4."/>
      <w:lvlJc w:val="left"/>
      <w:pPr>
        <w:ind w:left="2880" w:hanging="360"/>
      </w:pPr>
    </w:lvl>
    <w:lvl w:ilvl="4" w:tplc="B6D81134">
      <w:start w:val="1"/>
      <w:numFmt w:val="lowerLetter"/>
      <w:lvlText w:val="%5."/>
      <w:lvlJc w:val="left"/>
      <w:pPr>
        <w:ind w:left="3600" w:hanging="360"/>
      </w:pPr>
    </w:lvl>
    <w:lvl w:ilvl="5" w:tplc="4C68B08E">
      <w:start w:val="1"/>
      <w:numFmt w:val="lowerRoman"/>
      <w:lvlText w:val="%6."/>
      <w:lvlJc w:val="right"/>
      <w:pPr>
        <w:ind w:left="4320" w:hanging="180"/>
      </w:pPr>
    </w:lvl>
    <w:lvl w:ilvl="6" w:tplc="D1AAE24E">
      <w:start w:val="1"/>
      <w:numFmt w:val="decimal"/>
      <w:lvlText w:val="%7."/>
      <w:lvlJc w:val="left"/>
      <w:pPr>
        <w:ind w:left="5040" w:hanging="360"/>
      </w:pPr>
    </w:lvl>
    <w:lvl w:ilvl="7" w:tplc="8F649A64">
      <w:start w:val="1"/>
      <w:numFmt w:val="lowerLetter"/>
      <w:lvlText w:val="%8."/>
      <w:lvlJc w:val="left"/>
      <w:pPr>
        <w:ind w:left="5760" w:hanging="360"/>
      </w:pPr>
    </w:lvl>
    <w:lvl w:ilvl="8" w:tplc="6540E0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0507"/>
    <w:multiLevelType w:val="hybridMultilevel"/>
    <w:tmpl w:val="3B827DE4"/>
    <w:lvl w:ilvl="0" w:tplc="377E2FE4">
      <w:start w:val="1"/>
      <w:numFmt w:val="decimal"/>
      <w:lvlText w:val="●"/>
      <w:lvlJc w:val="left"/>
      <w:pPr>
        <w:ind w:left="720" w:hanging="360"/>
      </w:pPr>
    </w:lvl>
    <w:lvl w:ilvl="1" w:tplc="BEDC86EC">
      <w:start w:val="1"/>
      <w:numFmt w:val="lowerLetter"/>
      <w:lvlText w:val="%2."/>
      <w:lvlJc w:val="left"/>
      <w:pPr>
        <w:ind w:left="1440" w:hanging="360"/>
      </w:pPr>
    </w:lvl>
    <w:lvl w:ilvl="2" w:tplc="8330403C">
      <w:start w:val="1"/>
      <w:numFmt w:val="lowerRoman"/>
      <w:lvlText w:val="%3."/>
      <w:lvlJc w:val="right"/>
      <w:pPr>
        <w:ind w:left="2160" w:hanging="180"/>
      </w:pPr>
    </w:lvl>
    <w:lvl w:ilvl="3" w:tplc="C526BD36">
      <w:start w:val="1"/>
      <w:numFmt w:val="decimal"/>
      <w:lvlText w:val="%4."/>
      <w:lvlJc w:val="left"/>
      <w:pPr>
        <w:ind w:left="2880" w:hanging="360"/>
      </w:pPr>
    </w:lvl>
    <w:lvl w:ilvl="4" w:tplc="5E485896">
      <w:start w:val="1"/>
      <w:numFmt w:val="lowerLetter"/>
      <w:lvlText w:val="%5."/>
      <w:lvlJc w:val="left"/>
      <w:pPr>
        <w:ind w:left="3600" w:hanging="360"/>
      </w:pPr>
    </w:lvl>
    <w:lvl w:ilvl="5" w:tplc="FA0AF492">
      <w:start w:val="1"/>
      <w:numFmt w:val="lowerRoman"/>
      <w:lvlText w:val="%6."/>
      <w:lvlJc w:val="right"/>
      <w:pPr>
        <w:ind w:left="4320" w:hanging="180"/>
      </w:pPr>
    </w:lvl>
    <w:lvl w:ilvl="6" w:tplc="4454C870">
      <w:start w:val="1"/>
      <w:numFmt w:val="decimal"/>
      <w:lvlText w:val="%7."/>
      <w:lvlJc w:val="left"/>
      <w:pPr>
        <w:ind w:left="5040" w:hanging="360"/>
      </w:pPr>
    </w:lvl>
    <w:lvl w:ilvl="7" w:tplc="0832CA08">
      <w:start w:val="1"/>
      <w:numFmt w:val="lowerLetter"/>
      <w:lvlText w:val="%8."/>
      <w:lvlJc w:val="left"/>
      <w:pPr>
        <w:ind w:left="5760" w:hanging="360"/>
      </w:pPr>
    </w:lvl>
    <w:lvl w:ilvl="8" w:tplc="5128D8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42E3"/>
    <w:multiLevelType w:val="hybridMultilevel"/>
    <w:tmpl w:val="D6565AC8"/>
    <w:lvl w:ilvl="0" w:tplc="0108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E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EA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4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1012"/>
    <w:multiLevelType w:val="hybridMultilevel"/>
    <w:tmpl w:val="3B743328"/>
    <w:lvl w:ilvl="0" w:tplc="D3B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5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F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D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D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4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5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E5195"/>
    <w:multiLevelType w:val="hybridMultilevel"/>
    <w:tmpl w:val="8DD8FEAE"/>
    <w:lvl w:ilvl="0" w:tplc="1EE0C2B4">
      <w:start w:val="1"/>
      <w:numFmt w:val="decimal"/>
      <w:lvlText w:val="●"/>
      <w:lvlJc w:val="left"/>
      <w:pPr>
        <w:ind w:left="720" w:hanging="360"/>
      </w:pPr>
    </w:lvl>
    <w:lvl w:ilvl="1" w:tplc="12AA70EA">
      <w:start w:val="1"/>
      <w:numFmt w:val="lowerLetter"/>
      <w:lvlText w:val="%2."/>
      <w:lvlJc w:val="left"/>
      <w:pPr>
        <w:ind w:left="1440" w:hanging="360"/>
      </w:pPr>
    </w:lvl>
    <w:lvl w:ilvl="2" w:tplc="29007370">
      <w:start w:val="1"/>
      <w:numFmt w:val="lowerRoman"/>
      <w:lvlText w:val="%3."/>
      <w:lvlJc w:val="right"/>
      <w:pPr>
        <w:ind w:left="2160" w:hanging="180"/>
      </w:pPr>
    </w:lvl>
    <w:lvl w:ilvl="3" w:tplc="02BEAF22">
      <w:start w:val="1"/>
      <w:numFmt w:val="decimal"/>
      <w:lvlText w:val="%4."/>
      <w:lvlJc w:val="left"/>
      <w:pPr>
        <w:ind w:left="2880" w:hanging="360"/>
      </w:pPr>
    </w:lvl>
    <w:lvl w:ilvl="4" w:tplc="2A2409F4">
      <w:start w:val="1"/>
      <w:numFmt w:val="lowerLetter"/>
      <w:lvlText w:val="%5."/>
      <w:lvlJc w:val="left"/>
      <w:pPr>
        <w:ind w:left="3600" w:hanging="360"/>
      </w:pPr>
    </w:lvl>
    <w:lvl w:ilvl="5" w:tplc="4E1A89C6">
      <w:start w:val="1"/>
      <w:numFmt w:val="lowerRoman"/>
      <w:lvlText w:val="%6."/>
      <w:lvlJc w:val="right"/>
      <w:pPr>
        <w:ind w:left="4320" w:hanging="180"/>
      </w:pPr>
    </w:lvl>
    <w:lvl w:ilvl="6" w:tplc="1750ACE2">
      <w:start w:val="1"/>
      <w:numFmt w:val="decimal"/>
      <w:lvlText w:val="%7."/>
      <w:lvlJc w:val="left"/>
      <w:pPr>
        <w:ind w:left="5040" w:hanging="360"/>
      </w:pPr>
    </w:lvl>
    <w:lvl w:ilvl="7" w:tplc="1018C4F6">
      <w:start w:val="1"/>
      <w:numFmt w:val="lowerLetter"/>
      <w:lvlText w:val="%8."/>
      <w:lvlJc w:val="left"/>
      <w:pPr>
        <w:ind w:left="5760" w:hanging="360"/>
      </w:pPr>
    </w:lvl>
    <w:lvl w:ilvl="8" w:tplc="CAC21B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BDC74"/>
    <w:multiLevelType w:val="hybridMultilevel"/>
    <w:tmpl w:val="6F5ED498"/>
    <w:lvl w:ilvl="0" w:tplc="61043BAA">
      <w:start w:val="1"/>
      <w:numFmt w:val="decimal"/>
      <w:lvlText w:val="●"/>
      <w:lvlJc w:val="left"/>
      <w:pPr>
        <w:ind w:left="720" w:hanging="360"/>
      </w:pPr>
    </w:lvl>
    <w:lvl w:ilvl="1" w:tplc="55701060">
      <w:start w:val="1"/>
      <w:numFmt w:val="lowerLetter"/>
      <w:lvlText w:val="%2."/>
      <w:lvlJc w:val="left"/>
      <w:pPr>
        <w:ind w:left="1440" w:hanging="360"/>
      </w:pPr>
    </w:lvl>
    <w:lvl w:ilvl="2" w:tplc="832EEFD4">
      <w:start w:val="1"/>
      <w:numFmt w:val="lowerRoman"/>
      <w:lvlText w:val="%3."/>
      <w:lvlJc w:val="right"/>
      <w:pPr>
        <w:ind w:left="2160" w:hanging="180"/>
      </w:pPr>
    </w:lvl>
    <w:lvl w:ilvl="3" w:tplc="4934A426">
      <w:start w:val="1"/>
      <w:numFmt w:val="decimal"/>
      <w:lvlText w:val="%4."/>
      <w:lvlJc w:val="left"/>
      <w:pPr>
        <w:ind w:left="2880" w:hanging="360"/>
      </w:pPr>
    </w:lvl>
    <w:lvl w:ilvl="4" w:tplc="C8E8186E">
      <w:start w:val="1"/>
      <w:numFmt w:val="lowerLetter"/>
      <w:lvlText w:val="%5."/>
      <w:lvlJc w:val="left"/>
      <w:pPr>
        <w:ind w:left="3600" w:hanging="360"/>
      </w:pPr>
    </w:lvl>
    <w:lvl w:ilvl="5" w:tplc="774AE9DE">
      <w:start w:val="1"/>
      <w:numFmt w:val="lowerRoman"/>
      <w:lvlText w:val="%6."/>
      <w:lvlJc w:val="right"/>
      <w:pPr>
        <w:ind w:left="4320" w:hanging="180"/>
      </w:pPr>
    </w:lvl>
    <w:lvl w:ilvl="6" w:tplc="A04E6474">
      <w:start w:val="1"/>
      <w:numFmt w:val="decimal"/>
      <w:lvlText w:val="%7."/>
      <w:lvlJc w:val="left"/>
      <w:pPr>
        <w:ind w:left="5040" w:hanging="360"/>
      </w:pPr>
    </w:lvl>
    <w:lvl w:ilvl="7" w:tplc="5562F642">
      <w:start w:val="1"/>
      <w:numFmt w:val="lowerLetter"/>
      <w:lvlText w:val="%8."/>
      <w:lvlJc w:val="left"/>
      <w:pPr>
        <w:ind w:left="5760" w:hanging="360"/>
      </w:pPr>
    </w:lvl>
    <w:lvl w:ilvl="8" w:tplc="FC4206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C6D3"/>
    <w:multiLevelType w:val="hybridMultilevel"/>
    <w:tmpl w:val="1BCA8824"/>
    <w:lvl w:ilvl="0" w:tplc="2FB459FC">
      <w:start w:val="1"/>
      <w:numFmt w:val="decimal"/>
      <w:lvlText w:val="●"/>
      <w:lvlJc w:val="left"/>
      <w:pPr>
        <w:ind w:left="720" w:hanging="360"/>
      </w:pPr>
    </w:lvl>
    <w:lvl w:ilvl="1" w:tplc="75EE944A">
      <w:start w:val="1"/>
      <w:numFmt w:val="lowerLetter"/>
      <w:lvlText w:val="%2."/>
      <w:lvlJc w:val="left"/>
      <w:pPr>
        <w:ind w:left="1440" w:hanging="360"/>
      </w:pPr>
    </w:lvl>
    <w:lvl w:ilvl="2" w:tplc="4DC29694">
      <w:start w:val="1"/>
      <w:numFmt w:val="lowerRoman"/>
      <w:lvlText w:val="%3."/>
      <w:lvlJc w:val="right"/>
      <w:pPr>
        <w:ind w:left="2160" w:hanging="180"/>
      </w:pPr>
    </w:lvl>
    <w:lvl w:ilvl="3" w:tplc="596601CA">
      <w:start w:val="1"/>
      <w:numFmt w:val="decimal"/>
      <w:lvlText w:val="%4."/>
      <w:lvlJc w:val="left"/>
      <w:pPr>
        <w:ind w:left="2880" w:hanging="360"/>
      </w:pPr>
    </w:lvl>
    <w:lvl w:ilvl="4" w:tplc="23E44818">
      <w:start w:val="1"/>
      <w:numFmt w:val="lowerLetter"/>
      <w:lvlText w:val="%5."/>
      <w:lvlJc w:val="left"/>
      <w:pPr>
        <w:ind w:left="3600" w:hanging="360"/>
      </w:pPr>
    </w:lvl>
    <w:lvl w:ilvl="5" w:tplc="4B045B78">
      <w:start w:val="1"/>
      <w:numFmt w:val="lowerRoman"/>
      <w:lvlText w:val="%6."/>
      <w:lvlJc w:val="right"/>
      <w:pPr>
        <w:ind w:left="4320" w:hanging="180"/>
      </w:pPr>
    </w:lvl>
    <w:lvl w:ilvl="6" w:tplc="7BA845EC">
      <w:start w:val="1"/>
      <w:numFmt w:val="decimal"/>
      <w:lvlText w:val="%7."/>
      <w:lvlJc w:val="left"/>
      <w:pPr>
        <w:ind w:left="5040" w:hanging="360"/>
      </w:pPr>
    </w:lvl>
    <w:lvl w:ilvl="7" w:tplc="CEECBEA8">
      <w:start w:val="1"/>
      <w:numFmt w:val="lowerLetter"/>
      <w:lvlText w:val="%8."/>
      <w:lvlJc w:val="left"/>
      <w:pPr>
        <w:ind w:left="5760" w:hanging="360"/>
      </w:pPr>
    </w:lvl>
    <w:lvl w:ilvl="8" w:tplc="E72AEA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897F9"/>
    <w:multiLevelType w:val="hybridMultilevel"/>
    <w:tmpl w:val="C6264374"/>
    <w:lvl w:ilvl="0" w:tplc="2EC816CA">
      <w:start w:val="1"/>
      <w:numFmt w:val="decimal"/>
      <w:lvlText w:val="●"/>
      <w:lvlJc w:val="left"/>
      <w:pPr>
        <w:ind w:left="720" w:hanging="360"/>
      </w:pPr>
    </w:lvl>
    <w:lvl w:ilvl="1" w:tplc="9D58A17A">
      <w:start w:val="1"/>
      <w:numFmt w:val="lowerLetter"/>
      <w:lvlText w:val="%2."/>
      <w:lvlJc w:val="left"/>
      <w:pPr>
        <w:ind w:left="1440" w:hanging="360"/>
      </w:pPr>
    </w:lvl>
    <w:lvl w:ilvl="2" w:tplc="679E9602">
      <w:start w:val="1"/>
      <w:numFmt w:val="lowerRoman"/>
      <w:lvlText w:val="%3."/>
      <w:lvlJc w:val="right"/>
      <w:pPr>
        <w:ind w:left="2160" w:hanging="180"/>
      </w:pPr>
    </w:lvl>
    <w:lvl w:ilvl="3" w:tplc="3626D2DC">
      <w:start w:val="1"/>
      <w:numFmt w:val="decimal"/>
      <w:lvlText w:val="%4."/>
      <w:lvlJc w:val="left"/>
      <w:pPr>
        <w:ind w:left="2880" w:hanging="360"/>
      </w:pPr>
    </w:lvl>
    <w:lvl w:ilvl="4" w:tplc="FB7A4512">
      <w:start w:val="1"/>
      <w:numFmt w:val="lowerLetter"/>
      <w:lvlText w:val="%5."/>
      <w:lvlJc w:val="left"/>
      <w:pPr>
        <w:ind w:left="3600" w:hanging="360"/>
      </w:pPr>
    </w:lvl>
    <w:lvl w:ilvl="5" w:tplc="4E5A320C">
      <w:start w:val="1"/>
      <w:numFmt w:val="lowerRoman"/>
      <w:lvlText w:val="%6."/>
      <w:lvlJc w:val="right"/>
      <w:pPr>
        <w:ind w:left="4320" w:hanging="180"/>
      </w:pPr>
    </w:lvl>
    <w:lvl w:ilvl="6" w:tplc="63842E22">
      <w:start w:val="1"/>
      <w:numFmt w:val="decimal"/>
      <w:lvlText w:val="%7."/>
      <w:lvlJc w:val="left"/>
      <w:pPr>
        <w:ind w:left="5040" w:hanging="360"/>
      </w:pPr>
    </w:lvl>
    <w:lvl w:ilvl="7" w:tplc="50624E88">
      <w:start w:val="1"/>
      <w:numFmt w:val="lowerLetter"/>
      <w:lvlText w:val="%8."/>
      <w:lvlJc w:val="left"/>
      <w:pPr>
        <w:ind w:left="5760" w:hanging="360"/>
      </w:pPr>
    </w:lvl>
    <w:lvl w:ilvl="8" w:tplc="46F6DA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8D2AF"/>
    <w:multiLevelType w:val="hybridMultilevel"/>
    <w:tmpl w:val="FC2A7E6E"/>
    <w:lvl w:ilvl="0" w:tplc="A8E4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82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A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1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2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84E13C"/>
    <w:rsid w:val="00061C38"/>
    <w:rsid w:val="001A7534"/>
    <w:rsid w:val="002440BF"/>
    <w:rsid w:val="003839CE"/>
    <w:rsid w:val="00456643"/>
    <w:rsid w:val="00553C4B"/>
    <w:rsid w:val="006C0AD0"/>
    <w:rsid w:val="007864D9"/>
    <w:rsid w:val="007A690B"/>
    <w:rsid w:val="0096337D"/>
    <w:rsid w:val="00A62951"/>
    <w:rsid w:val="00A85D8E"/>
    <w:rsid w:val="00AE58B8"/>
    <w:rsid w:val="00C34E9F"/>
    <w:rsid w:val="00CF4BEA"/>
    <w:rsid w:val="00E07A0D"/>
    <w:rsid w:val="00E25E40"/>
    <w:rsid w:val="00FB5932"/>
    <w:rsid w:val="09E84DEF"/>
    <w:rsid w:val="1088F538"/>
    <w:rsid w:val="14798082"/>
    <w:rsid w:val="1BF473A5"/>
    <w:rsid w:val="22FE6309"/>
    <w:rsid w:val="264FA54F"/>
    <w:rsid w:val="271D3473"/>
    <w:rsid w:val="2741015E"/>
    <w:rsid w:val="2981063D"/>
    <w:rsid w:val="2A7B42DB"/>
    <w:rsid w:val="300BEDE3"/>
    <w:rsid w:val="30622A29"/>
    <w:rsid w:val="306DF2F6"/>
    <w:rsid w:val="3675C8EB"/>
    <w:rsid w:val="3845AD6A"/>
    <w:rsid w:val="387DC244"/>
    <w:rsid w:val="3B7D4E2C"/>
    <w:rsid w:val="3BFEDA37"/>
    <w:rsid w:val="3EFCE50C"/>
    <w:rsid w:val="3FD2A1F3"/>
    <w:rsid w:val="426D0D4D"/>
    <w:rsid w:val="44DE257D"/>
    <w:rsid w:val="4C0BDFB2"/>
    <w:rsid w:val="4F87E490"/>
    <w:rsid w:val="5638A7C9"/>
    <w:rsid w:val="5A8CB83A"/>
    <w:rsid w:val="6097F4D9"/>
    <w:rsid w:val="68921A07"/>
    <w:rsid w:val="69420418"/>
    <w:rsid w:val="6B84E13C"/>
    <w:rsid w:val="6E86EC23"/>
    <w:rsid w:val="7205F99B"/>
    <w:rsid w:val="72F85ACD"/>
    <w:rsid w:val="737F811A"/>
    <w:rsid w:val="760AA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4E13C"/>
  <w15:chartTrackingRefBased/>
  <w15:docId w15:val="{7F42A447-9EC5-4970-BA81-2888C5A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0923A02B-54D3-46B4-94F7-979ACC46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0E99D-BBAB-49BC-A6DD-9FCE180AA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5BC3E-287D-4929-9D9E-E72BD0A8C7E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MX</cp:lastModifiedBy>
  <cp:revision>3</cp:revision>
  <dcterms:created xsi:type="dcterms:W3CDTF">2024-10-23T19:44:00Z</dcterms:created>
  <dcterms:modified xsi:type="dcterms:W3CDTF">2024-10-24T14:56:00Z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